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D3" w:rsidRPr="008825D3" w:rsidRDefault="008825D3" w:rsidP="008825D3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825D3">
        <w:rPr>
          <w:rFonts w:ascii="Times New Roman" w:eastAsia="Calibri" w:hAnsi="Times New Roman" w:cs="Times New Roman"/>
          <w:sz w:val="20"/>
          <w:szCs w:val="20"/>
        </w:rPr>
        <w:t xml:space="preserve">Додаток № 1 </w:t>
      </w:r>
    </w:p>
    <w:p w:rsidR="008825D3" w:rsidRPr="008825D3" w:rsidRDefault="008825D3" w:rsidP="008825D3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825D3">
        <w:rPr>
          <w:rFonts w:ascii="Times New Roman" w:eastAsia="Calibri" w:hAnsi="Times New Roman" w:cs="Times New Roman"/>
          <w:sz w:val="20"/>
          <w:szCs w:val="20"/>
        </w:rPr>
        <w:t xml:space="preserve">до протоколу засідання </w:t>
      </w:r>
    </w:p>
    <w:p w:rsidR="008825D3" w:rsidRPr="008825D3" w:rsidRDefault="008825D3" w:rsidP="008825D3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825D3">
        <w:rPr>
          <w:rFonts w:ascii="Times New Roman" w:eastAsia="Calibri" w:hAnsi="Times New Roman" w:cs="Times New Roman"/>
          <w:sz w:val="20"/>
          <w:szCs w:val="20"/>
        </w:rPr>
        <w:t xml:space="preserve">Міжвідомчої робочої групи </w:t>
      </w:r>
    </w:p>
    <w:p w:rsidR="008825D3" w:rsidRPr="008825D3" w:rsidRDefault="008825D3" w:rsidP="008825D3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825D3">
        <w:rPr>
          <w:rFonts w:ascii="Times New Roman" w:eastAsia="Calibri" w:hAnsi="Times New Roman" w:cs="Times New Roman"/>
          <w:sz w:val="20"/>
          <w:szCs w:val="20"/>
        </w:rPr>
        <w:t>від 19.06.12р.</w:t>
      </w:r>
    </w:p>
    <w:p w:rsidR="008825D3" w:rsidRPr="008825D3" w:rsidRDefault="008825D3" w:rsidP="008825D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5D3" w:rsidRPr="008825D3" w:rsidRDefault="008825D3" w:rsidP="008825D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СКЛАД </w:t>
      </w:r>
    </w:p>
    <w:p w:rsidR="008825D3" w:rsidRPr="008825D3" w:rsidRDefault="008825D3" w:rsidP="008825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учасників засідання Міжвідомчої робочої групи з впровадження технології «Єдине вікно – локальне рішення» у зоні діяльності Південної митниці та портів Одеської області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15"/>
        <w:gridCol w:w="6912"/>
      </w:tblGrid>
      <w:tr w:rsidR="008825D3" w:rsidRPr="008825D3" w:rsidTr="0097497D">
        <w:tc>
          <w:tcPr>
            <w:tcW w:w="9855" w:type="dxa"/>
            <w:gridSpan w:val="3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Робоча група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ПІБ учасника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Посада учасника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Білоус Микола Васильович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82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Департаменту – начальник управління державної інспекції ветеринарної медицини Державної ветеринарної та фіто санітарної служби України, Міністерство аграрної політики та продовольства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Вороно</w:t>
            </w: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й </w:t>
            </w: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В’ячеслав Іванович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2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служби логістики та комерційної роботи, Одеський морський торговельний порт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Голубятников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Микола Іванович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державний санітарний лікар водного транспорту України,  Міністерство охорони здоров’я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Ємельянова Олена Юріївна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Старший консультант відділу секторальної економіки,  Національний інститут стратегічних досліджень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Котов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Сергій Борисович</w:t>
            </w:r>
          </w:p>
          <w:p w:rsidR="008825D3" w:rsidRPr="008825D3" w:rsidRDefault="008825D3" w:rsidP="008825D3">
            <w:pPr>
              <w:spacing w:after="0" w:line="240" w:lineRule="auto"/>
              <w:ind w:left="57" w:firstLine="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Старший офіцер відділу організації та технологій прикордонного контролю управління прикордонного контролю та реєстрації Департаменту охорони державного контролю, Адміністрація Державної прикордонної служби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Кузнєцов Михайло Михайлович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Головного комерційного управління, Державна Адміністрація залізничного транспорту України «Укрзалізниця»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Кучинський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Юрій Федорович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Віце-президент Асоціації міжнародних автомобільних перевізників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Липовський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Віталій Всеволодович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Президент, Український Союз автомобільного транспорту і логістики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Ляшко Юрій Валентинович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начальника відділу контролю у сфері зовнішньоекономічної діяльності Департаменту податкового контролю, Державна податкова служба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Медведєв </w:t>
            </w: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Сергій Олександрович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Головний спеціаліст відділу розвитку ринків послуг </w:t>
            </w: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транспорту та туризму Департаменту політики розвитку інфраструктури транспорту та туризму, Міністерство інфраструктури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Олійник Віктор Анатолійович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відділу взаємодії з органами державного контролю Головного комерційного управління, Державна Адміністрація залізничного транспорту України «Укрзалізниця»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Пашко Павло Володимирович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Т.в.о</w:t>
            </w:r>
            <w:proofErr w:type="spellEnd"/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директора організаційно-розпорядчого департаменту, </w:t>
            </w:r>
          </w:p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Державна митна служба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Платонов Олег Ісаакович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Президент, Асоціація УКРЗОВНІШТРАНС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Твердохліб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департаменту екологічного контролю природних ресурсів, Міністерство екології та природних ресурсів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Щелкунов Володимир Ігорович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Президент, ICC </w:t>
            </w:r>
            <w:proofErr w:type="spellStart"/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Ukraine</w:t>
            </w:r>
            <w:proofErr w:type="spellEnd"/>
          </w:p>
        </w:tc>
      </w:tr>
    </w:tbl>
    <w:p w:rsidR="008825D3" w:rsidRPr="008825D3" w:rsidRDefault="008825D3" w:rsidP="008825D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5D3" w:rsidRPr="008825D3" w:rsidRDefault="008825D3" w:rsidP="008825D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15"/>
        <w:gridCol w:w="6912"/>
      </w:tblGrid>
      <w:tr w:rsidR="008825D3" w:rsidRPr="008825D3" w:rsidTr="0097497D">
        <w:tc>
          <w:tcPr>
            <w:tcW w:w="9855" w:type="dxa"/>
            <w:gridSpan w:val="3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Експертна група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ПІБ учасника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Посада учасника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Бедаш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Сергій Анатолійович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начальника управління - начальник відділу митної політики,  Міністерство фінансів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Гатаулін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Андрій</w:t>
            </w: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Рафісович</w:t>
            </w:r>
            <w:proofErr w:type="spellEnd"/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Заступник начальника відділу митно-брокерської діяльності та взаємодії з органами державного контролю, ДП «Український транспортно-логістичний центр»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Кальян Володимир Михайлович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ДП "Український Державний центр транспортного сервісу "Ліски", ДП «Український Державний центр транспортного сервісу «Ліски»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Лук’яненко Іван Іванович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інспектор відділу нетарифного регулювання, Департаменту класифікації товарів та заходів регулювання ЗЕД, Державна митна служба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Лишенко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Олексій Григорович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відділу адміністрування митних платежів, Міністерство фінансів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Макаричева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Член Правління, Асоціація УКРЗОВНІШТРАНС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Мельник Любов Борисівна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Завідувач відділу зовнішнього карантину Головної державної інспекції з карантину рослин України, </w:t>
            </w:r>
            <w:r w:rsidRPr="00882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Міністерство аграрної політики та продовольства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Мошинська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Олена Євгеніївна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начальника Управління організації та технології митного контролю – начальник відділу організації митного контролю в пунктах пропуску Департаменту організації митного контролю та оформлення, Державна митна служба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Ніколайчук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Олег Олександрович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Перший заступник начальника Департаменту митних інформаційних технологій та статистики, Державна митна служба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Німченко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Віталій Миколайович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департаменту юридичного супроводження Конвенції МДП,  Асоціація міжнародних автомобільних перевізників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Свистіль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Сергій Олександрович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Віце-президент з питань зовнішньоекономічної діяльності, </w:t>
            </w:r>
            <w:r w:rsidRPr="008825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ICC</w:t>
            </w: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25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Ukraine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Терещенко Сергій Степанович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Експерт, Асоціація УКРЗОВНІШТРАНС</w:t>
            </w:r>
          </w:p>
        </w:tc>
      </w:tr>
    </w:tbl>
    <w:p w:rsidR="008825D3" w:rsidRPr="008825D3" w:rsidRDefault="008825D3" w:rsidP="008825D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5D3" w:rsidRPr="008825D3" w:rsidRDefault="008825D3" w:rsidP="008825D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15"/>
        <w:gridCol w:w="6912"/>
      </w:tblGrid>
      <w:tr w:rsidR="008825D3" w:rsidRPr="008825D3" w:rsidTr="0097497D">
        <w:tc>
          <w:tcPr>
            <w:tcW w:w="9855" w:type="dxa"/>
            <w:gridSpan w:val="3"/>
            <w:shd w:val="clear" w:color="auto" w:fill="auto"/>
            <w:vAlign w:val="center"/>
          </w:tcPr>
          <w:p w:rsidR="008825D3" w:rsidRPr="008825D3" w:rsidRDefault="008825D3" w:rsidP="008825D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Запрошені учасники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ПІБ учасника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Посада учасника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Бабіков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Інженер комерційного відділу ОМТП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Іванець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Іван Петрович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відділу європейської інтеграції Департаменту державної екологічної політики, Міністерство екології та природних ресурсів України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Колєйніков</w:t>
            </w:r>
            <w:proofErr w:type="spellEnd"/>
          </w:p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Олександр Юрійович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Секретар, Громадська рада ДМСУ</w:t>
            </w:r>
          </w:p>
        </w:tc>
      </w:tr>
      <w:tr w:rsidR="008825D3" w:rsidRPr="008825D3" w:rsidTr="0097497D">
        <w:tc>
          <w:tcPr>
            <w:tcW w:w="628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Колєйніков</w:t>
            </w:r>
            <w:proofErr w:type="spellEnd"/>
            <w:r w:rsidRPr="00882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Юрій Олександрович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Експерт, Асоціація «</w:t>
            </w:r>
            <w:proofErr w:type="spellStart"/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Укрзовніштранс</w:t>
            </w:r>
            <w:proofErr w:type="spellEnd"/>
            <w:r w:rsidRPr="008825D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8825D3" w:rsidRPr="008825D3" w:rsidRDefault="008825D3" w:rsidP="008825D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1F6" w:rsidRDefault="004A61F6">
      <w:bookmarkStart w:id="0" w:name="_GoBack"/>
      <w:bookmarkEnd w:id="0"/>
    </w:p>
    <w:sectPr w:rsidR="004A61F6" w:rsidSect="008501C5">
      <w:footerReference w:type="default" r:id="rId5"/>
      <w:pgSz w:w="11906" w:h="16838"/>
      <w:pgMar w:top="993" w:right="850" w:bottom="993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B7" w:rsidRDefault="008825D3">
    <w:pPr>
      <w:pStyle w:val="a3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0F49C9">
      <w:rPr>
        <w:sz w:val="24"/>
        <w:szCs w:val="24"/>
      </w:rP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743B7" w:rsidRDefault="008825D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D3"/>
    <w:rsid w:val="004A61F6"/>
    <w:rsid w:val="008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825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82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825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8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3002</Words>
  <Characters>1712</Characters>
  <Application>Microsoft Office Word</Application>
  <DocSecurity>0</DocSecurity>
  <Lines>14</Lines>
  <Paragraphs>9</Paragraphs>
  <ScaleCrop>false</ScaleCrop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2012-06-27T06:43:00Z</dcterms:created>
  <dcterms:modified xsi:type="dcterms:W3CDTF">2012-06-27T06:44:00Z</dcterms:modified>
</cp:coreProperties>
</file>